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71C5" w14:textId="77777777" w:rsidR="00FB58F6" w:rsidRDefault="00497FF7" w:rsidP="00FB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8F6">
        <w:rPr>
          <w:rFonts w:ascii="Times New Roman" w:hAnsi="Times New Roman" w:cs="Times New Roman"/>
          <w:sz w:val="28"/>
          <w:szCs w:val="28"/>
        </w:rPr>
        <w:t>Мини – музей боевой и воинской славы</w:t>
      </w:r>
      <w:r w:rsidR="00FB5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23F5A" w14:textId="4D6BA212" w:rsidR="00A80670" w:rsidRDefault="00FB58F6" w:rsidP="00FB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дошкольных группах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="00497FF7" w:rsidRPr="00FB58F6">
        <w:rPr>
          <w:rFonts w:ascii="Times New Roman" w:hAnsi="Times New Roman" w:cs="Times New Roman"/>
          <w:sz w:val="28"/>
          <w:szCs w:val="28"/>
        </w:rPr>
        <w:t>.</w:t>
      </w:r>
    </w:p>
    <w:p w14:paraId="48DF6258" w14:textId="77777777" w:rsidR="00111014" w:rsidRDefault="00111014" w:rsidP="00FB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535B7E" w14:textId="77777777" w:rsidR="00B37DB9" w:rsidRDefault="00111014" w:rsidP="00497FF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регионального проекта «Мини музей в детском саду» в дошкольных группах с. Большой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организован мини</w:t>
      </w:r>
      <w:r w:rsidR="00B37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музей боевой славы</w:t>
      </w:r>
      <w:r w:rsidR="00041EAF" w:rsidRPr="00FB5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воинской славы. </w:t>
      </w:r>
      <w:r w:rsidR="00B37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музее размещены </w:t>
      </w:r>
      <w:r w:rsidR="00041EAF" w:rsidRPr="00FB5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макеты орденов, медалей, видов техники, орудий и одежды времён ВОВ. </w:t>
      </w:r>
      <w:r w:rsidR="00B37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музее детского сада</w:t>
      </w:r>
      <w:r w:rsidR="00041EAF" w:rsidRPr="00FB5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прямой контакт </w:t>
      </w:r>
      <w:r w:rsidR="00B37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="00041EAF" w:rsidRPr="00FB5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историческим человеческим опытом. </w:t>
      </w:r>
    </w:p>
    <w:p w14:paraId="7CF523A7" w14:textId="5E811AA4" w:rsidR="00041EAF" w:rsidRPr="00AC25BF" w:rsidRDefault="008A47FC" w:rsidP="00497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 музей детского сада постоянно пополняется различными экспонатами. </w:t>
      </w:r>
      <w:r w:rsidR="00041EAF" w:rsidRPr="00FB58F6">
        <w:rPr>
          <w:rFonts w:ascii="Times New Roman" w:hAnsi="Times New Roman" w:cs="Times New Roman"/>
          <w:sz w:val="28"/>
          <w:szCs w:val="28"/>
        </w:rPr>
        <w:br/>
      </w:r>
      <w:r w:rsidR="00041EAF" w:rsidRPr="00FB58F6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с использованием потенциала музея обладают огромной педагогической ценностью. Они позволяют качественно на новом уровне пробудить у детей интерес к событиям тех лет. Эта работа объединяет педагогов, детей и родителей интересным делом сбора информации, подготовкой тематических экспозиций, экскурсий и праздников. </w:t>
      </w:r>
    </w:p>
    <w:p w14:paraId="6365B434" w14:textId="77777777" w:rsidR="00C26076" w:rsidRPr="00FB58F6" w:rsidRDefault="00C26076" w:rsidP="00C26076">
      <w:pPr>
        <w:pStyle w:val="a3"/>
        <w:rPr>
          <w:sz w:val="28"/>
          <w:szCs w:val="28"/>
        </w:rPr>
      </w:pPr>
      <w:r w:rsidRPr="00FB58F6">
        <w:rPr>
          <w:noProof/>
          <w:sz w:val="28"/>
          <w:szCs w:val="28"/>
        </w:rPr>
        <w:drawing>
          <wp:inline distT="0" distB="0" distL="0" distR="0" wp14:anchorId="2DF9D61D" wp14:editId="6497F3F8">
            <wp:extent cx="2426955" cy="2894504"/>
            <wp:effectExtent l="19050" t="0" r="0" b="0"/>
            <wp:docPr id="1" name="Рисунок 1" descr="C:\Users\User\Downloads\IMG_65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65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03" cy="28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8F6">
        <w:rPr>
          <w:noProof/>
          <w:sz w:val="28"/>
          <w:szCs w:val="28"/>
        </w:rPr>
        <w:drawing>
          <wp:inline distT="0" distB="0" distL="0" distR="0" wp14:anchorId="34775E57" wp14:editId="626B0300">
            <wp:extent cx="2803091" cy="2898284"/>
            <wp:effectExtent l="19050" t="0" r="0" b="0"/>
            <wp:docPr id="4" name="Рисунок 4" descr="C:\Users\User\Downloads\IMG_68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68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09" cy="289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BF1684" w14:textId="77777777" w:rsidR="00497FF7" w:rsidRDefault="00497FF7" w:rsidP="00497FF7">
      <w:pPr>
        <w:pStyle w:val="a3"/>
        <w:jc w:val="right"/>
      </w:pPr>
    </w:p>
    <w:p w14:paraId="70CFA7CF" w14:textId="77777777" w:rsidR="00497FF7" w:rsidRDefault="00497FF7" w:rsidP="00497FF7">
      <w:pPr>
        <w:pStyle w:val="a3"/>
        <w:jc w:val="center"/>
      </w:pPr>
    </w:p>
    <w:p w14:paraId="69659294" w14:textId="77777777" w:rsidR="00497FF7" w:rsidRDefault="00497FF7" w:rsidP="00497FF7">
      <w:pPr>
        <w:pStyle w:val="a3"/>
        <w:jc w:val="right"/>
      </w:pPr>
    </w:p>
    <w:p w14:paraId="78B524A2" w14:textId="77777777" w:rsidR="00497FF7" w:rsidRDefault="00497FF7" w:rsidP="00497FF7">
      <w:pPr>
        <w:pStyle w:val="a3"/>
        <w:jc w:val="right"/>
      </w:pPr>
    </w:p>
    <w:p w14:paraId="584B5821" w14:textId="77777777" w:rsidR="00497FF7" w:rsidRDefault="00497FF7" w:rsidP="00497FF7">
      <w:pPr>
        <w:pStyle w:val="a3"/>
        <w:jc w:val="right"/>
      </w:pPr>
    </w:p>
    <w:p w14:paraId="5D80DECD" w14:textId="77777777" w:rsidR="00497FF7" w:rsidRDefault="00497FF7" w:rsidP="00497FF7">
      <w:pPr>
        <w:pStyle w:val="a3"/>
        <w:jc w:val="right"/>
      </w:pPr>
    </w:p>
    <w:p w14:paraId="33F03F22" w14:textId="77777777" w:rsidR="00497FF7" w:rsidRDefault="00497FF7" w:rsidP="00497FF7">
      <w:pPr>
        <w:pStyle w:val="a3"/>
        <w:jc w:val="right"/>
      </w:pPr>
    </w:p>
    <w:p w14:paraId="22B2BAF8" w14:textId="77777777" w:rsidR="00497FF7" w:rsidRDefault="00497FF7" w:rsidP="00497FF7">
      <w:pPr>
        <w:pStyle w:val="a3"/>
        <w:jc w:val="right"/>
      </w:pPr>
    </w:p>
    <w:p w14:paraId="3DBB77BD" w14:textId="77777777" w:rsidR="00497FF7" w:rsidRDefault="00497FF7" w:rsidP="00497FF7">
      <w:pPr>
        <w:pStyle w:val="a3"/>
      </w:pPr>
      <w:r>
        <w:rPr>
          <w:noProof/>
        </w:rPr>
        <w:drawing>
          <wp:inline distT="0" distB="0" distL="0" distR="0" wp14:anchorId="3E5EF735" wp14:editId="5C3E8EC9">
            <wp:extent cx="3190532" cy="2190612"/>
            <wp:effectExtent l="19050" t="0" r="0" b="0"/>
            <wp:docPr id="2" name="Рисунок 9" descr="C:\Users\User\Downloads\IMG_68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68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67" cy="219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D579D" w14:textId="77777777" w:rsidR="00497FF7" w:rsidRDefault="00497FF7" w:rsidP="00497FF7">
      <w:pPr>
        <w:pStyle w:val="a3"/>
        <w:jc w:val="right"/>
      </w:pPr>
      <w:r>
        <w:rPr>
          <w:noProof/>
        </w:rPr>
        <w:drawing>
          <wp:inline distT="0" distB="0" distL="0" distR="0" wp14:anchorId="66F88963" wp14:editId="67BB8908">
            <wp:extent cx="3999678" cy="3026054"/>
            <wp:effectExtent l="19050" t="0" r="822" b="0"/>
            <wp:docPr id="12" name="Рисунок 12" descr="C:\Users\User\Downloads\IMG_68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IMG_68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355" cy="303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470697" w14:textId="77777777" w:rsidR="00C26076" w:rsidRDefault="00C26076" w:rsidP="00497FF7">
      <w:pPr>
        <w:pStyle w:val="a3"/>
      </w:pPr>
    </w:p>
    <w:p w14:paraId="2ED49F8E" w14:textId="77777777" w:rsidR="00C26076" w:rsidRPr="00041EAF" w:rsidRDefault="00C26076" w:rsidP="00577187">
      <w:pPr>
        <w:rPr>
          <w:rFonts w:ascii="Times New Roman" w:hAnsi="Times New Roman" w:cs="Times New Roman"/>
          <w:sz w:val="24"/>
          <w:szCs w:val="24"/>
        </w:rPr>
      </w:pPr>
    </w:p>
    <w:sectPr w:rsidR="00C26076" w:rsidRPr="00041EAF" w:rsidSect="00F2128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87"/>
    <w:rsid w:val="00041EAF"/>
    <w:rsid w:val="00111014"/>
    <w:rsid w:val="00497FF7"/>
    <w:rsid w:val="00517024"/>
    <w:rsid w:val="00577187"/>
    <w:rsid w:val="008A47FC"/>
    <w:rsid w:val="00A80670"/>
    <w:rsid w:val="00AC25BF"/>
    <w:rsid w:val="00B37DB9"/>
    <w:rsid w:val="00B90753"/>
    <w:rsid w:val="00C230AB"/>
    <w:rsid w:val="00C26076"/>
    <w:rsid w:val="00F2128A"/>
    <w:rsid w:val="00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0A5F"/>
  <w15:docId w15:val="{40F8E67B-9C5B-48BD-B8FB-7B1EFAA0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2026-02-27T07:17:00Z</dcterms:created>
  <dcterms:modified xsi:type="dcterms:W3CDTF">2026-02-27T07:17:00Z</dcterms:modified>
</cp:coreProperties>
</file>