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27" w:rsidRDefault="00F31C27" w:rsidP="00F31C27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pacing w:val="9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К</w:t>
      </w:r>
      <w:r w:rsidRPr="00B225B2">
        <w:rPr>
          <w:b/>
          <w:color w:val="000000"/>
          <w:spacing w:val="9"/>
          <w:sz w:val="28"/>
          <w:szCs w:val="28"/>
        </w:rPr>
        <w:t>онкурс образовательных и программно-методических материалов по организации туристско-краеведческой и экскурсионной работы с детьми и молодежью.</w:t>
      </w:r>
    </w:p>
    <w:p w:rsidR="00F31C27" w:rsidRDefault="00F31C27" w:rsidP="00F31C27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9"/>
          <w:sz w:val="28"/>
          <w:szCs w:val="28"/>
        </w:rPr>
      </w:pPr>
    </w:p>
    <w:p w:rsidR="00F31C27" w:rsidRDefault="00F31C27" w:rsidP="00F31C27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color w:val="000000"/>
          <w:sz w:val="21"/>
          <w:szCs w:val="21"/>
          <w:bdr w:val="none" w:sz="0" w:space="0" w:color="auto" w:frame="1"/>
        </w:rPr>
      </w:pPr>
    </w:p>
    <w:p w:rsidR="00F31C27" w:rsidRPr="00B225B2" w:rsidRDefault="00F31C27" w:rsidP="00F31C27">
      <w:pPr>
        <w:pStyle w:val="2"/>
        <w:pBdr>
          <w:bottom w:val="single" w:sz="6" w:space="15" w:color="F1F1F1"/>
        </w:pBdr>
        <w:spacing w:before="0" w:beforeAutospacing="0" w:after="225" w:afterAutospacing="0"/>
        <w:jc w:val="both"/>
        <w:textAlignment w:val="baseline"/>
        <w:rPr>
          <w:b w:val="0"/>
          <w:color w:val="000000"/>
          <w:spacing w:val="9"/>
          <w:sz w:val="28"/>
          <w:szCs w:val="28"/>
        </w:rPr>
      </w:pPr>
      <w:r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B225B2">
        <w:rPr>
          <w:rStyle w:val="a4"/>
          <w:color w:val="000000"/>
          <w:sz w:val="28"/>
          <w:szCs w:val="28"/>
          <w:bdr w:val="none" w:sz="0" w:space="0" w:color="auto" w:frame="1"/>
        </w:rPr>
        <w:t>С  целью выявления, обновления, тиражирования лучших практик, в соответствии с интересами детей и молодежи, потребностями семьи и общества, а также современными тенденциями развития системы дополнительного образования.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Центром  детского </w:t>
      </w:r>
      <w:r w:rsidRPr="00B225B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творчества   проводился </w:t>
      </w:r>
      <w:r w:rsidRPr="00B225B2">
        <w:rPr>
          <w:b w:val="0"/>
          <w:color w:val="000000"/>
          <w:spacing w:val="9"/>
          <w:sz w:val="28"/>
          <w:szCs w:val="28"/>
        </w:rPr>
        <w:t>конкурс образовательных и программно-методических материалов по организации туристско-краеведческой и экскурсионной работы с детьми и молодежью. Лучшие работы  были  отправлены на  областной  этап  конкурса.</w:t>
      </w:r>
    </w:p>
    <w:p w:rsidR="00F31C27" w:rsidRPr="00B225B2" w:rsidRDefault="00F31C27" w:rsidP="00F31C27">
      <w:pPr>
        <w:pStyle w:val="2"/>
        <w:pBdr>
          <w:bottom w:val="single" w:sz="6" w:space="15" w:color="F1F1F1"/>
        </w:pBdr>
        <w:spacing w:before="0" w:beforeAutospacing="0" w:after="225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225B2">
        <w:rPr>
          <w:rStyle w:val="a4"/>
          <w:color w:val="000000"/>
          <w:sz w:val="28"/>
          <w:szCs w:val="28"/>
          <w:bdr w:val="none" w:sz="0" w:space="0" w:color="auto" w:frame="1"/>
        </w:rPr>
        <w:t>Свои уникальные наработки по туризму и краеведению представили, педагоги дополнительного образования, учителя, педагоги-организаторы, старшие вожатые, советники директоров по воспитанию, педагоги-наставники и руководители школьных музеев из 22 районов и городов нашего региона.</w:t>
      </w:r>
    </w:p>
    <w:p w:rsidR="00F31C27" w:rsidRPr="00B225B2" w:rsidRDefault="00F31C27" w:rsidP="00F31C27">
      <w:pPr>
        <w:pStyle w:val="2"/>
        <w:pBdr>
          <w:bottom w:val="single" w:sz="6" w:space="15" w:color="F1F1F1"/>
        </w:pBdr>
        <w:spacing w:before="0" w:beforeAutospacing="0" w:after="225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225B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Педаг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ог дополнительного образования Центра </w:t>
      </w:r>
      <w:r w:rsidRPr="00B225B2">
        <w:rPr>
          <w:rStyle w:val="a4"/>
          <w:color w:val="000000"/>
          <w:sz w:val="28"/>
          <w:szCs w:val="28"/>
          <w:bdr w:val="none" w:sz="0" w:space="0" w:color="auto" w:frame="1"/>
        </w:rPr>
        <w:t>детского творчества  Ку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знецкого район  Шарин К. В. занял </w:t>
      </w:r>
      <w:r w:rsidRPr="00B225B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3 место в  </w:t>
      </w:r>
      <w:r w:rsidRPr="00B225B2">
        <w:rPr>
          <w:b w:val="0"/>
          <w:bCs w:val="0"/>
          <w:color w:val="000000"/>
          <w:sz w:val="28"/>
          <w:szCs w:val="28"/>
        </w:rPr>
        <w:t>номинации «Дополнительные общеобразовательные программы»:</w:t>
      </w:r>
      <w:r w:rsidRPr="00B225B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за разработку ДООП «Юный турист»;</w:t>
      </w:r>
    </w:p>
    <w:p w:rsidR="00F31C27" w:rsidRDefault="00F31C27" w:rsidP="00F31C27">
      <w:pPr>
        <w:pStyle w:val="2"/>
        <w:pBdr>
          <w:bottom w:val="single" w:sz="6" w:space="15" w:color="F1F1F1"/>
        </w:pBdr>
        <w:spacing w:before="0" w:beforeAutospacing="0" w:after="225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B225B2">
        <w:rPr>
          <w:rStyle w:val="a4"/>
          <w:color w:val="000000"/>
          <w:sz w:val="28"/>
          <w:szCs w:val="28"/>
          <w:bdr w:val="none" w:sz="0" w:space="0" w:color="auto" w:frame="1"/>
        </w:rPr>
        <w:t>Победители и призеры конкурса будут награждены дипломами Министерства образования и призами.</w:t>
      </w:r>
    </w:p>
    <w:p w:rsidR="002F7E91" w:rsidRPr="00B225B2" w:rsidRDefault="002F7E91" w:rsidP="00F31C27">
      <w:pPr>
        <w:pStyle w:val="2"/>
        <w:pBdr>
          <w:bottom w:val="single" w:sz="6" w:space="15" w:color="F1F1F1"/>
        </w:pBdr>
        <w:spacing w:before="0" w:beforeAutospacing="0" w:after="225" w:afterAutospacing="0"/>
        <w:jc w:val="both"/>
        <w:textAlignment w:val="baseline"/>
        <w:rPr>
          <w:color w:val="000000"/>
          <w:spacing w:val="9"/>
          <w:sz w:val="28"/>
          <w:szCs w:val="28"/>
        </w:rPr>
      </w:pPr>
      <w:bookmarkStart w:id="0" w:name="_GoBack"/>
      <w:r>
        <w:rPr>
          <w:noProof/>
          <w:color w:val="000000"/>
          <w:spacing w:val="9"/>
          <w:sz w:val="28"/>
          <w:szCs w:val="28"/>
        </w:rPr>
        <w:drawing>
          <wp:inline distT="0" distB="0" distL="0" distR="0">
            <wp:extent cx="3106420" cy="23297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6x9fHBaww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154" cy="23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1C27" w:rsidRDefault="00F31C27" w:rsidP="00F31C27"/>
    <w:p w:rsidR="00FE497A" w:rsidRDefault="00FE497A"/>
    <w:sectPr w:rsidR="00FE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27"/>
    <w:rsid w:val="002F7E91"/>
    <w:rsid w:val="00F31C27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32BA"/>
  <w15:docId w15:val="{9E3B0AE1-1463-4458-84FF-B19115C9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27"/>
  </w:style>
  <w:style w:type="paragraph" w:styleId="2">
    <w:name w:val="heading 2"/>
    <w:basedOn w:val="a"/>
    <w:link w:val="20"/>
    <w:uiPriority w:val="9"/>
    <w:qFormat/>
    <w:rsid w:val="00F31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С  целью выявления, обновления, тиражирования лучших практик, в соответст</vt:lpstr>
      <vt:lpstr>    Свои уникальные наработки по туризму и краеведению представили, педагоги дополни</vt:lpstr>
      <vt:lpstr>    Педагог дополнительного образования Центра детского творчества  Кузнецкого райо</vt:lpstr>
      <vt:lpstr>    Победители и призеры конкурса будут награждены дипломами Министерства образовани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2024-12-10T10:57:00Z</dcterms:created>
  <dcterms:modified xsi:type="dcterms:W3CDTF">2024-12-10T12:01:00Z</dcterms:modified>
</cp:coreProperties>
</file>