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6A12" w:rsidRPr="006236F3" w:rsidRDefault="00AB6A12" w:rsidP="00AB6A12">
      <w:pPr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6236F3">
        <w:rPr>
          <w:rFonts w:ascii="Times New Roman" w:hAnsi="Times New Roman"/>
          <w:b/>
          <w:sz w:val="24"/>
          <w:szCs w:val="24"/>
        </w:rPr>
        <w:t xml:space="preserve">Анализ </w:t>
      </w:r>
      <w:r w:rsidR="00A2012D" w:rsidRPr="006236F3">
        <w:rPr>
          <w:rFonts w:ascii="Times New Roman" w:hAnsi="Times New Roman"/>
          <w:b/>
          <w:sz w:val="24"/>
          <w:szCs w:val="24"/>
        </w:rPr>
        <w:t>муниципального</w:t>
      </w:r>
      <w:r w:rsidRPr="006236F3">
        <w:rPr>
          <w:rFonts w:ascii="Times New Roman" w:hAnsi="Times New Roman"/>
          <w:b/>
          <w:sz w:val="24"/>
          <w:szCs w:val="24"/>
        </w:rPr>
        <w:t xml:space="preserve"> этапа всероссийской олимпиады школьников  по экологии</w:t>
      </w:r>
    </w:p>
    <w:p w:rsidR="00AB6A12" w:rsidRPr="006236F3" w:rsidRDefault="00AB6A12" w:rsidP="00AB6A12">
      <w:pPr>
        <w:tabs>
          <w:tab w:val="left" w:pos="2955"/>
          <w:tab w:val="center" w:pos="4677"/>
        </w:tabs>
        <w:rPr>
          <w:rFonts w:ascii="Times New Roman" w:hAnsi="Times New Roman"/>
          <w:b/>
          <w:sz w:val="24"/>
          <w:szCs w:val="24"/>
        </w:rPr>
      </w:pPr>
      <w:r w:rsidRPr="006236F3">
        <w:rPr>
          <w:rFonts w:ascii="Times New Roman" w:hAnsi="Times New Roman"/>
          <w:b/>
          <w:sz w:val="24"/>
          <w:szCs w:val="24"/>
        </w:rPr>
        <w:tab/>
        <w:t>в</w:t>
      </w:r>
      <w:r w:rsidRPr="006236F3">
        <w:rPr>
          <w:rFonts w:ascii="Times New Roman" w:hAnsi="Times New Roman"/>
          <w:b/>
          <w:sz w:val="24"/>
          <w:szCs w:val="24"/>
        </w:rPr>
        <w:tab/>
      </w:r>
      <w:r w:rsidR="00A2012D" w:rsidRPr="006236F3">
        <w:rPr>
          <w:rFonts w:ascii="Times New Roman" w:hAnsi="Times New Roman"/>
          <w:b/>
          <w:sz w:val="24"/>
          <w:szCs w:val="24"/>
        </w:rPr>
        <w:t>2020-2021</w:t>
      </w:r>
      <w:r w:rsidRPr="006236F3">
        <w:rPr>
          <w:rFonts w:ascii="Times New Roman" w:hAnsi="Times New Roman"/>
          <w:b/>
          <w:sz w:val="24"/>
          <w:szCs w:val="24"/>
        </w:rPr>
        <w:t xml:space="preserve">  учебном  году.</w:t>
      </w:r>
    </w:p>
    <w:p w:rsidR="00AB6A12" w:rsidRPr="006236F3" w:rsidRDefault="00AB6A12" w:rsidP="00AB6A12">
      <w:pPr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6236F3">
        <w:rPr>
          <w:rFonts w:ascii="Times New Roman" w:hAnsi="Times New Roman"/>
          <w:b/>
          <w:sz w:val="24"/>
          <w:szCs w:val="24"/>
          <w:u w:val="single"/>
        </w:rPr>
        <w:t>Цель олимпиады:</w:t>
      </w:r>
      <w:r w:rsidRPr="006236F3">
        <w:rPr>
          <w:rFonts w:ascii="Times New Roman" w:hAnsi="Times New Roman"/>
          <w:sz w:val="24"/>
          <w:szCs w:val="24"/>
        </w:rPr>
        <w:t xml:space="preserve"> пропаганда научных знаний и развитие у обучающихся общеобразовательных учреждений интереса к предмету, создание необходимых условий для выявления одарённых детей, активизации работы факультативов, спецкурсов, кружков, элективных курсов, курсов по выбору, повышение профессионального мастерства педагога.</w:t>
      </w:r>
    </w:p>
    <w:p w:rsidR="00D345CE" w:rsidRPr="006236F3" w:rsidRDefault="00A2012D" w:rsidP="00AB6A12">
      <w:pPr>
        <w:rPr>
          <w:rFonts w:ascii="Times New Roman" w:hAnsi="Times New Roman"/>
          <w:sz w:val="24"/>
          <w:szCs w:val="24"/>
        </w:rPr>
      </w:pPr>
      <w:r w:rsidRPr="006236F3">
        <w:rPr>
          <w:rFonts w:ascii="Times New Roman" w:hAnsi="Times New Roman"/>
          <w:sz w:val="24"/>
          <w:szCs w:val="24"/>
        </w:rPr>
        <w:t>Муниципальный</w:t>
      </w:r>
      <w:r w:rsidR="00AB6A12" w:rsidRPr="006236F3">
        <w:rPr>
          <w:rFonts w:ascii="Times New Roman" w:hAnsi="Times New Roman"/>
          <w:sz w:val="24"/>
          <w:szCs w:val="24"/>
        </w:rPr>
        <w:t xml:space="preserve"> этап всероссийской олимпиады школьников проходил среди обучающихся 5 – 11 классов по 18 предметам учебного плана.</w:t>
      </w:r>
    </w:p>
    <w:p w:rsidR="00AB6A12" w:rsidRPr="006236F3" w:rsidRDefault="00AB6A12" w:rsidP="00AB6A12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6236F3">
        <w:rPr>
          <w:rFonts w:ascii="Times New Roman" w:hAnsi="Times New Roman"/>
          <w:sz w:val="24"/>
          <w:szCs w:val="24"/>
          <w:u w:val="single"/>
        </w:rPr>
        <w:t>Задания олимпиады по экологии состояли из теоретического тура,</w:t>
      </w:r>
      <w:r w:rsidRPr="006236F3">
        <w:rPr>
          <w:rFonts w:ascii="Times New Roman" w:hAnsi="Times New Roman"/>
          <w:sz w:val="24"/>
          <w:szCs w:val="24"/>
        </w:rPr>
        <w:t xml:space="preserve"> включающего </w:t>
      </w:r>
      <w:r w:rsidR="008C554A" w:rsidRPr="006236F3">
        <w:rPr>
          <w:rFonts w:ascii="Times New Roman" w:hAnsi="Times New Roman"/>
          <w:sz w:val="24"/>
          <w:szCs w:val="24"/>
        </w:rPr>
        <w:t>два</w:t>
      </w:r>
      <w:r w:rsidRPr="006236F3">
        <w:rPr>
          <w:rFonts w:ascii="Times New Roman" w:hAnsi="Times New Roman"/>
          <w:sz w:val="24"/>
          <w:szCs w:val="24"/>
        </w:rPr>
        <w:t xml:space="preserve"> блока заданий, которые отличались для различных возрастных групп количеством и уровнем сложности. </w:t>
      </w:r>
      <w:r w:rsidRPr="006236F3">
        <w:rPr>
          <w:rFonts w:ascii="Times New Roman" w:hAnsi="Times New Roman"/>
          <w:sz w:val="24"/>
          <w:szCs w:val="24"/>
          <w:u w:val="single"/>
        </w:rPr>
        <w:t>Первый блок</w:t>
      </w:r>
      <w:r w:rsidRPr="006236F3">
        <w:rPr>
          <w:rFonts w:ascii="Times New Roman" w:hAnsi="Times New Roman"/>
          <w:sz w:val="24"/>
          <w:szCs w:val="24"/>
        </w:rPr>
        <w:t xml:space="preserve"> представлял собой задания с выбором верного ответа. </w:t>
      </w:r>
      <w:r w:rsidRPr="006236F3">
        <w:rPr>
          <w:rFonts w:ascii="Times New Roman" w:hAnsi="Times New Roman"/>
          <w:sz w:val="24"/>
          <w:szCs w:val="24"/>
          <w:u w:val="single"/>
        </w:rPr>
        <w:t>Во втором блоке</w:t>
      </w:r>
      <w:r w:rsidRPr="006236F3">
        <w:rPr>
          <w:rFonts w:ascii="Times New Roman" w:hAnsi="Times New Roman"/>
          <w:sz w:val="24"/>
          <w:szCs w:val="24"/>
        </w:rPr>
        <w:t xml:space="preserve"> </w:t>
      </w:r>
      <w:r w:rsidR="008C554A" w:rsidRPr="006236F3">
        <w:rPr>
          <w:rFonts w:ascii="Times New Roman" w:hAnsi="Times New Roman"/>
          <w:sz w:val="24"/>
          <w:szCs w:val="24"/>
        </w:rPr>
        <w:t>учащимся</w:t>
      </w:r>
      <w:r w:rsidRPr="006236F3">
        <w:rPr>
          <w:rFonts w:ascii="Times New Roman" w:hAnsi="Times New Roman"/>
          <w:sz w:val="24"/>
          <w:szCs w:val="24"/>
        </w:rPr>
        <w:t xml:space="preserve"> предлагались задания с </w:t>
      </w:r>
      <w:r w:rsidR="008C554A" w:rsidRPr="006236F3">
        <w:rPr>
          <w:rFonts w:ascii="Times New Roman" w:hAnsi="Times New Roman"/>
          <w:sz w:val="24"/>
          <w:szCs w:val="24"/>
        </w:rPr>
        <w:t>развернутым вариантом,</w:t>
      </w:r>
      <w:r w:rsidRPr="006236F3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6236F3">
        <w:rPr>
          <w:rFonts w:ascii="Times New Roman" w:hAnsi="Times New Roman"/>
          <w:sz w:val="24"/>
          <w:szCs w:val="24"/>
        </w:rPr>
        <w:t>требующих</w:t>
      </w:r>
      <w:proofErr w:type="gramEnd"/>
      <w:r w:rsidRPr="006236F3">
        <w:rPr>
          <w:rFonts w:ascii="Times New Roman" w:hAnsi="Times New Roman"/>
          <w:sz w:val="24"/>
          <w:szCs w:val="24"/>
        </w:rPr>
        <w:t xml:space="preserve"> предвари</w:t>
      </w:r>
      <w:r w:rsidR="008C554A" w:rsidRPr="006236F3">
        <w:rPr>
          <w:rFonts w:ascii="Times New Roman" w:hAnsi="Times New Roman"/>
          <w:sz w:val="24"/>
          <w:szCs w:val="24"/>
        </w:rPr>
        <w:t>тельного множественного выбора</w:t>
      </w:r>
      <w:r w:rsidR="008C554A" w:rsidRPr="006236F3">
        <w:rPr>
          <w:rFonts w:ascii="Times New Roman" w:hAnsi="Times New Roman"/>
          <w:sz w:val="24"/>
          <w:szCs w:val="24"/>
          <w:u w:val="single"/>
        </w:rPr>
        <w:t>,</w:t>
      </w:r>
      <w:r w:rsidRPr="006236F3">
        <w:rPr>
          <w:rFonts w:ascii="Times New Roman" w:hAnsi="Times New Roman"/>
          <w:sz w:val="24"/>
          <w:szCs w:val="24"/>
        </w:rPr>
        <w:t xml:space="preserve"> ситуационные задания, требующие необходимости логического мышления и умения абстрагировать.</w:t>
      </w:r>
    </w:p>
    <w:p w:rsidR="00AB6A12" w:rsidRPr="006236F3" w:rsidRDefault="00AB6A12" w:rsidP="00AB6A12">
      <w:pPr>
        <w:tabs>
          <w:tab w:val="left" w:pos="709"/>
        </w:tabs>
        <w:ind w:left="720"/>
        <w:jc w:val="both"/>
        <w:rPr>
          <w:rFonts w:ascii="Times New Roman" w:hAnsi="Times New Roman"/>
          <w:b/>
          <w:sz w:val="24"/>
          <w:szCs w:val="24"/>
        </w:rPr>
      </w:pPr>
      <w:r w:rsidRPr="006236F3">
        <w:rPr>
          <w:rFonts w:ascii="Times New Roman" w:hAnsi="Times New Roman"/>
          <w:b/>
          <w:sz w:val="24"/>
          <w:szCs w:val="24"/>
        </w:rPr>
        <w:t>По количеству призовых мест можно отметить  результаты   учащихся</w:t>
      </w:r>
    </w:p>
    <w:p w:rsidR="00AB6A12" w:rsidRPr="006236F3" w:rsidRDefault="00AB6A12" w:rsidP="00AB6A12">
      <w:pPr>
        <w:tabs>
          <w:tab w:val="left" w:pos="709"/>
        </w:tabs>
        <w:ind w:left="720"/>
        <w:jc w:val="both"/>
        <w:rPr>
          <w:rFonts w:ascii="Times New Roman" w:hAnsi="Times New Roman"/>
          <w:b/>
          <w:sz w:val="24"/>
          <w:szCs w:val="24"/>
        </w:rPr>
      </w:pPr>
      <w:r w:rsidRPr="006236F3">
        <w:rPr>
          <w:rFonts w:ascii="Times New Roman" w:hAnsi="Times New Roman"/>
          <w:b/>
          <w:sz w:val="24"/>
          <w:szCs w:val="24"/>
        </w:rPr>
        <w:t>(количество участников</w:t>
      </w:r>
      <w:r w:rsidR="008C554A" w:rsidRPr="006236F3">
        <w:rPr>
          <w:rFonts w:ascii="Times New Roman" w:hAnsi="Times New Roman"/>
          <w:b/>
          <w:sz w:val="24"/>
          <w:szCs w:val="24"/>
        </w:rPr>
        <w:t xml:space="preserve"> </w:t>
      </w:r>
      <w:r w:rsidRPr="006236F3">
        <w:rPr>
          <w:rFonts w:ascii="Times New Roman" w:hAnsi="Times New Roman"/>
          <w:b/>
          <w:sz w:val="24"/>
          <w:szCs w:val="24"/>
        </w:rPr>
        <w:t>-</w:t>
      </w:r>
      <w:r w:rsidR="008C554A" w:rsidRPr="006236F3">
        <w:rPr>
          <w:rFonts w:ascii="Times New Roman" w:hAnsi="Times New Roman"/>
          <w:b/>
          <w:sz w:val="24"/>
          <w:szCs w:val="24"/>
        </w:rPr>
        <w:t xml:space="preserve"> </w:t>
      </w:r>
      <w:r w:rsidR="00A2012D" w:rsidRPr="006236F3">
        <w:rPr>
          <w:rFonts w:ascii="Times New Roman" w:hAnsi="Times New Roman"/>
          <w:b/>
          <w:sz w:val="24"/>
          <w:szCs w:val="24"/>
        </w:rPr>
        <w:t>4</w:t>
      </w:r>
      <w:r w:rsidRPr="006236F3">
        <w:rPr>
          <w:rFonts w:ascii="Times New Roman" w:hAnsi="Times New Roman"/>
          <w:b/>
          <w:sz w:val="24"/>
          <w:szCs w:val="24"/>
        </w:rPr>
        <w:t xml:space="preserve"> </w:t>
      </w:r>
      <w:r w:rsidR="008C554A" w:rsidRPr="006236F3">
        <w:rPr>
          <w:rFonts w:ascii="Times New Roman" w:hAnsi="Times New Roman"/>
          <w:b/>
          <w:sz w:val="24"/>
          <w:szCs w:val="24"/>
        </w:rPr>
        <w:t>ученика</w:t>
      </w:r>
      <w:r w:rsidRPr="006236F3">
        <w:rPr>
          <w:rFonts w:ascii="Times New Roman" w:hAnsi="Times New Roman"/>
          <w:b/>
          <w:sz w:val="24"/>
          <w:szCs w:val="24"/>
        </w:rPr>
        <w:t>).</w:t>
      </w:r>
    </w:p>
    <w:p w:rsidR="00AB6A12" w:rsidRPr="006236F3" w:rsidRDefault="00AB6A12" w:rsidP="00AB6A12">
      <w:pPr>
        <w:rPr>
          <w:rFonts w:ascii="Times New Roman" w:hAnsi="Times New Roman"/>
          <w:b/>
          <w:color w:val="0D0D0D" w:themeColor="text1" w:themeTint="F2"/>
          <w:sz w:val="24"/>
          <w:szCs w:val="24"/>
        </w:rPr>
      </w:pPr>
    </w:p>
    <w:tbl>
      <w:tblPr>
        <w:tblW w:w="0" w:type="auto"/>
        <w:jc w:val="center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59"/>
        <w:gridCol w:w="2651"/>
        <w:gridCol w:w="838"/>
        <w:gridCol w:w="1953"/>
        <w:gridCol w:w="1256"/>
        <w:gridCol w:w="2233"/>
      </w:tblGrid>
      <w:tr w:rsidR="00AB6A12" w:rsidRPr="006236F3" w:rsidTr="008C554A">
        <w:trPr>
          <w:trHeight w:val="558"/>
          <w:jc w:val="center"/>
        </w:trPr>
        <w:tc>
          <w:tcPr>
            <w:tcW w:w="559" w:type="dxa"/>
          </w:tcPr>
          <w:p w:rsidR="00AB6A12" w:rsidRPr="007E6D01" w:rsidRDefault="00AB6A12" w:rsidP="007E6D0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E6D01"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7E6D01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 w:rsidRPr="007E6D01">
              <w:rPr>
                <w:rFonts w:ascii="Times New Roman" w:hAnsi="Times New Roman"/>
                <w:b/>
                <w:sz w:val="24"/>
                <w:szCs w:val="24"/>
              </w:rPr>
              <w:t>/п</w:t>
            </w:r>
          </w:p>
        </w:tc>
        <w:tc>
          <w:tcPr>
            <w:tcW w:w="2651" w:type="dxa"/>
          </w:tcPr>
          <w:p w:rsidR="00AB6A12" w:rsidRPr="007E6D01" w:rsidRDefault="00AB6A12" w:rsidP="007E6D0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B6A12" w:rsidRPr="007E6D01" w:rsidRDefault="00AB6A12" w:rsidP="007E6D0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E6D01">
              <w:rPr>
                <w:rFonts w:ascii="Times New Roman" w:hAnsi="Times New Roman"/>
                <w:b/>
                <w:sz w:val="24"/>
                <w:szCs w:val="24"/>
              </w:rPr>
              <w:t>Ф.И.О. учащихся</w:t>
            </w:r>
          </w:p>
        </w:tc>
        <w:tc>
          <w:tcPr>
            <w:tcW w:w="838" w:type="dxa"/>
          </w:tcPr>
          <w:p w:rsidR="00AB6A12" w:rsidRPr="007E6D01" w:rsidRDefault="00AB6A12" w:rsidP="007E6D0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B6A12" w:rsidRPr="007E6D01" w:rsidRDefault="00AB6A12" w:rsidP="007E6D0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E6D01">
              <w:rPr>
                <w:rFonts w:ascii="Times New Roman" w:hAnsi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1953" w:type="dxa"/>
          </w:tcPr>
          <w:p w:rsidR="00AB6A12" w:rsidRPr="007E6D01" w:rsidRDefault="00AB6A12" w:rsidP="007E6D0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B6A12" w:rsidRPr="007E6D01" w:rsidRDefault="00AB6A12" w:rsidP="007E6D0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E6D01">
              <w:rPr>
                <w:rFonts w:ascii="Times New Roman" w:hAnsi="Times New Roman"/>
                <w:b/>
                <w:sz w:val="24"/>
                <w:szCs w:val="24"/>
              </w:rPr>
              <w:t>предмет</w:t>
            </w:r>
          </w:p>
        </w:tc>
        <w:tc>
          <w:tcPr>
            <w:tcW w:w="1256" w:type="dxa"/>
          </w:tcPr>
          <w:p w:rsidR="00AB6A12" w:rsidRPr="007E6D01" w:rsidRDefault="00AB6A12" w:rsidP="007E6D0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E6D01">
              <w:rPr>
                <w:rFonts w:ascii="Times New Roman" w:hAnsi="Times New Roman"/>
                <w:b/>
                <w:sz w:val="24"/>
                <w:szCs w:val="24"/>
              </w:rPr>
              <w:t>Количество баллов</w:t>
            </w:r>
          </w:p>
        </w:tc>
        <w:tc>
          <w:tcPr>
            <w:tcW w:w="2233" w:type="dxa"/>
          </w:tcPr>
          <w:p w:rsidR="00AB6A12" w:rsidRPr="007E6D01" w:rsidRDefault="00AB6A12" w:rsidP="007E6D0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B6A12" w:rsidRPr="007E6D01" w:rsidRDefault="00AB6A12" w:rsidP="007E6D0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E6D01">
              <w:rPr>
                <w:rFonts w:ascii="Times New Roman" w:hAnsi="Times New Roman"/>
                <w:b/>
                <w:sz w:val="24"/>
                <w:szCs w:val="24"/>
              </w:rPr>
              <w:t>статус</w:t>
            </w:r>
          </w:p>
        </w:tc>
      </w:tr>
      <w:tr w:rsidR="00AB6A12" w:rsidRPr="006236F3" w:rsidTr="008C554A">
        <w:trPr>
          <w:trHeight w:val="514"/>
          <w:jc w:val="center"/>
        </w:trPr>
        <w:tc>
          <w:tcPr>
            <w:tcW w:w="559" w:type="dxa"/>
          </w:tcPr>
          <w:p w:rsidR="00AB6A12" w:rsidRPr="006236F3" w:rsidRDefault="00AB6A12" w:rsidP="009F36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36F3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651" w:type="dxa"/>
          </w:tcPr>
          <w:p w:rsidR="00AB6A12" w:rsidRPr="006236F3" w:rsidRDefault="007654F0" w:rsidP="009F3681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236F3">
              <w:rPr>
                <w:rFonts w:ascii="Times New Roman" w:hAnsi="Times New Roman"/>
                <w:sz w:val="24"/>
                <w:szCs w:val="24"/>
              </w:rPr>
              <w:t>Кашаева</w:t>
            </w:r>
            <w:proofErr w:type="spellEnd"/>
            <w:r w:rsidRPr="006236F3">
              <w:rPr>
                <w:rFonts w:ascii="Times New Roman" w:hAnsi="Times New Roman"/>
                <w:sz w:val="24"/>
                <w:szCs w:val="24"/>
              </w:rPr>
              <w:t xml:space="preserve"> Ольга Сергеевна</w:t>
            </w:r>
          </w:p>
        </w:tc>
        <w:tc>
          <w:tcPr>
            <w:tcW w:w="838" w:type="dxa"/>
          </w:tcPr>
          <w:p w:rsidR="00AB6A12" w:rsidRPr="006236F3" w:rsidRDefault="007654F0" w:rsidP="009F3681">
            <w:pPr>
              <w:rPr>
                <w:rFonts w:ascii="Times New Roman" w:hAnsi="Times New Roman"/>
                <w:sz w:val="24"/>
                <w:szCs w:val="24"/>
              </w:rPr>
            </w:pPr>
            <w:r w:rsidRPr="006236F3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953" w:type="dxa"/>
          </w:tcPr>
          <w:p w:rsidR="00AB6A12" w:rsidRPr="006236F3" w:rsidRDefault="00FC1DB1" w:rsidP="008C55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36F3">
              <w:rPr>
                <w:rFonts w:ascii="Times New Roman" w:hAnsi="Times New Roman"/>
                <w:sz w:val="24"/>
                <w:szCs w:val="24"/>
              </w:rPr>
              <w:t>экология</w:t>
            </w:r>
          </w:p>
        </w:tc>
        <w:tc>
          <w:tcPr>
            <w:tcW w:w="1256" w:type="dxa"/>
          </w:tcPr>
          <w:p w:rsidR="00AB6A12" w:rsidRPr="006236F3" w:rsidRDefault="007654F0" w:rsidP="00FC1DB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36F3">
              <w:rPr>
                <w:rFonts w:ascii="Times New Roman" w:hAnsi="Times New Roman"/>
                <w:sz w:val="24"/>
                <w:szCs w:val="24"/>
              </w:rPr>
              <w:t>26,5</w:t>
            </w:r>
          </w:p>
        </w:tc>
        <w:tc>
          <w:tcPr>
            <w:tcW w:w="2233" w:type="dxa"/>
          </w:tcPr>
          <w:p w:rsidR="00AB6A12" w:rsidRPr="006236F3" w:rsidRDefault="007654F0" w:rsidP="008C55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36F3">
              <w:rPr>
                <w:rFonts w:ascii="Times New Roman" w:hAnsi="Times New Roman"/>
                <w:sz w:val="24"/>
                <w:szCs w:val="24"/>
              </w:rPr>
              <w:t>участник</w:t>
            </w:r>
          </w:p>
        </w:tc>
      </w:tr>
      <w:tr w:rsidR="00AB6A12" w:rsidRPr="006236F3" w:rsidTr="008C554A">
        <w:trPr>
          <w:trHeight w:val="424"/>
          <w:jc w:val="center"/>
        </w:trPr>
        <w:tc>
          <w:tcPr>
            <w:tcW w:w="559" w:type="dxa"/>
          </w:tcPr>
          <w:p w:rsidR="00AB6A12" w:rsidRPr="006236F3" w:rsidRDefault="00AB6A12" w:rsidP="009F36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36F3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651" w:type="dxa"/>
          </w:tcPr>
          <w:p w:rsidR="00AB6A12" w:rsidRPr="006236F3" w:rsidRDefault="007654F0" w:rsidP="009F3681">
            <w:pPr>
              <w:rPr>
                <w:rFonts w:ascii="Times New Roman" w:hAnsi="Times New Roman"/>
                <w:sz w:val="24"/>
                <w:szCs w:val="24"/>
              </w:rPr>
            </w:pPr>
            <w:r w:rsidRPr="006236F3">
              <w:rPr>
                <w:rFonts w:ascii="Times New Roman" w:hAnsi="Times New Roman"/>
                <w:sz w:val="24"/>
                <w:szCs w:val="24"/>
              </w:rPr>
              <w:t>Антоненко Алена Леонидовна</w:t>
            </w:r>
          </w:p>
        </w:tc>
        <w:tc>
          <w:tcPr>
            <w:tcW w:w="838" w:type="dxa"/>
          </w:tcPr>
          <w:p w:rsidR="00AB6A12" w:rsidRPr="006236F3" w:rsidRDefault="007654F0" w:rsidP="009F3681">
            <w:pPr>
              <w:rPr>
                <w:rFonts w:ascii="Times New Roman" w:hAnsi="Times New Roman"/>
                <w:sz w:val="24"/>
                <w:szCs w:val="24"/>
              </w:rPr>
            </w:pPr>
            <w:r w:rsidRPr="006236F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953" w:type="dxa"/>
          </w:tcPr>
          <w:p w:rsidR="00AB6A12" w:rsidRPr="006236F3" w:rsidRDefault="00FC1DB1" w:rsidP="008C55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36F3">
              <w:rPr>
                <w:rFonts w:ascii="Times New Roman" w:hAnsi="Times New Roman"/>
                <w:sz w:val="24"/>
                <w:szCs w:val="24"/>
              </w:rPr>
              <w:t>экология</w:t>
            </w:r>
          </w:p>
        </w:tc>
        <w:tc>
          <w:tcPr>
            <w:tcW w:w="1256" w:type="dxa"/>
          </w:tcPr>
          <w:p w:rsidR="00AB6A12" w:rsidRPr="006236F3" w:rsidRDefault="007654F0" w:rsidP="00FC1DB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36F3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2233" w:type="dxa"/>
          </w:tcPr>
          <w:p w:rsidR="00AB6A12" w:rsidRPr="006236F3" w:rsidRDefault="007654F0" w:rsidP="008C55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36F3">
              <w:rPr>
                <w:rFonts w:ascii="Times New Roman" w:hAnsi="Times New Roman"/>
                <w:sz w:val="24"/>
                <w:szCs w:val="24"/>
              </w:rPr>
              <w:t>призер</w:t>
            </w:r>
          </w:p>
        </w:tc>
      </w:tr>
      <w:tr w:rsidR="00AB6A12" w:rsidRPr="006236F3" w:rsidTr="008C554A">
        <w:trPr>
          <w:trHeight w:val="298"/>
          <w:jc w:val="center"/>
        </w:trPr>
        <w:tc>
          <w:tcPr>
            <w:tcW w:w="559" w:type="dxa"/>
          </w:tcPr>
          <w:p w:rsidR="00AB6A12" w:rsidRPr="006236F3" w:rsidRDefault="00AB6A12" w:rsidP="009F36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36F3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651" w:type="dxa"/>
          </w:tcPr>
          <w:p w:rsidR="00AB6A12" w:rsidRPr="006236F3" w:rsidRDefault="008C554A" w:rsidP="00FC1DB1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236F3">
              <w:rPr>
                <w:rFonts w:ascii="Times New Roman" w:hAnsi="Times New Roman"/>
                <w:sz w:val="24"/>
                <w:szCs w:val="24"/>
              </w:rPr>
              <w:t>Коннова</w:t>
            </w:r>
            <w:proofErr w:type="spellEnd"/>
            <w:r w:rsidRPr="006236F3">
              <w:rPr>
                <w:rFonts w:ascii="Times New Roman" w:hAnsi="Times New Roman"/>
                <w:sz w:val="24"/>
                <w:szCs w:val="24"/>
              </w:rPr>
              <w:t xml:space="preserve"> Анна Александровна</w:t>
            </w:r>
          </w:p>
        </w:tc>
        <w:tc>
          <w:tcPr>
            <w:tcW w:w="838" w:type="dxa"/>
          </w:tcPr>
          <w:p w:rsidR="00AB6A12" w:rsidRPr="006236F3" w:rsidRDefault="008C554A" w:rsidP="009F3681">
            <w:pPr>
              <w:rPr>
                <w:rFonts w:ascii="Times New Roman" w:hAnsi="Times New Roman"/>
                <w:sz w:val="24"/>
                <w:szCs w:val="24"/>
              </w:rPr>
            </w:pPr>
            <w:r w:rsidRPr="006236F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953" w:type="dxa"/>
          </w:tcPr>
          <w:p w:rsidR="00AB6A12" w:rsidRPr="006236F3" w:rsidRDefault="00FC1DB1" w:rsidP="008C55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36F3">
              <w:rPr>
                <w:rFonts w:ascii="Times New Roman" w:hAnsi="Times New Roman"/>
                <w:sz w:val="24"/>
                <w:szCs w:val="24"/>
              </w:rPr>
              <w:t>экология</w:t>
            </w:r>
          </w:p>
        </w:tc>
        <w:tc>
          <w:tcPr>
            <w:tcW w:w="1256" w:type="dxa"/>
          </w:tcPr>
          <w:p w:rsidR="00AB6A12" w:rsidRPr="006236F3" w:rsidRDefault="008C554A" w:rsidP="00FC1DB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36F3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2233" w:type="dxa"/>
          </w:tcPr>
          <w:p w:rsidR="00AB6A12" w:rsidRPr="006236F3" w:rsidRDefault="008C554A" w:rsidP="008C55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36F3">
              <w:rPr>
                <w:rFonts w:ascii="Times New Roman" w:hAnsi="Times New Roman"/>
                <w:sz w:val="24"/>
                <w:szCs w:val="24"/>
              </w:rPr>
              <w:t>призер</w:t>
            </w:r>
          </w:p>
        </w:tc>
      </w:tr>
      <w:tr w:rsidR="00AB6A12" w:rsidRPr="006236F3" w:rsidTr="008C554A">
        <w:trPr>
          <w:trHeight w:val="315"/>
          <w:jc w:val="center"/>
        </w:trPr>
        <w:tc>
          <w:tcPr>
            <w:tcW w:w="559" w:type="dxa"/>
          </w:tcPr>
          <w:p w:rsidR="00AB6A12" w:rsidRPr="006236F3" w:rsidRDefault="00AB6A12" w:rsidP="009F36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36F3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651" w:type="dxa"/>
          </w:tcPr>
          <w:p w:rsidR="00AB6A12" w:rsidRPr="006236F3" w:rsidRDefault="008C554A" w:rsidP="00FC1DB1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236F3">
              <w:rPr>
                <w:rFonts w:ascii="Times New Roman" w:hAnsi="Times New Roman"/>
                <w:sz w:val="24"/>
                <w:szCs w:val="24"/>
              </w:rPr>
              <w:t>Загарин</w:t>
            </w:r>
            <w:proofErr w:type="spellEnd"/>
            <w:r w:rsidRPr="006236F3">
              <w:rPr>
                <w:rFonts w:ascii="Times New Roman" w:hAnsi="Times New Roman"/>
                <w:sz w:val="24"/>
                <w:szCs w:val="24"/>
              </w:rPr>
              <w:t xml:space="preserve"> Кирилл Сергеевич</w:t>
            </w:r>
          </w:p>
        </w:tc>
        <w:tc>
          <w:tcPr>
            <w:tcW w:w="838" w:type="dxa"/>
          </w:tcPr>
          <w:p w:rsidR="00AB6A12" w:rsidRPr="006236F3" w:rsidRDefault="008C554A" w:rsidP="009F3681">
            <w:pPr>
              <w:rPr>
                <w:rFonts w:ascii="Times New Roman" w:hAnsi="Times New Roman"/>
                <w:sz w:val="24"/>
                <w:szCs w:val="24"/>
              </w:rPr>
            </w:pPr>
            <w:r w:rsidRPr="006236F3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953" w:type="dxa"/>
          </w:tcPr>
          <w:p w:rsidR="00AB6A12" w:rsidRPr="006236F3" w:rsidRDefault="00FC1DB1" w:rsidP="008C55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36F3">
              <w:rPr>
                <w:rFonts w:ascii="Times New Roman" w:hAnsi="Times New Roman"/>
                <w:sz w:val="24"/>
                <w:szCs w:val="24"/>
              </w:rPr>
              <w:t>экология</w:t>
            </w:r>
          </w:p>
        </w:tc>
        <w:tc>
          <w:tcPr>
            <w:tcW w:w="1256" w:type="dxa"/>
          </w:tcPr>
          <w:p w:rsidR="00AB6A12" w:rsidRPr="006236F3" w:rsidRDefault="008C554A" w:rsidP="009F36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36F3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2233" w:type="dxa"/>
          </w:tcPr>
          <w:p w:rsidR="00AB6A12" w:rsidRPr="006236F3" w:rsidRDefault="008C554A" w:rsidP="008C55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36F3">
              <w:rPr>
                <w:rFonts w:ascii="Times New Roman" w:hAnsi="Times New Roman"/>
                <w:sz w:val="24"/>
                <w:szCs w:val="24"/>
              </w:rPr>
              <w:t>призер</w:t>
            </w:r>
          </w:p>
        </w:tc>
      </w:tr>
    </w:tbl>
    <w:p w:rsidR="00710052" w:rsidRPr="006236F3" w:rsidRDefault="00710052" w:rsidP="00AB6A12">
      <w:pPr>
        <w:ind w:firstLine="708"/>
        <w:jc w:val="both"/>
        <w:rPr>
          <w:rFonts w:ascii="Times New Roman" w:hAnsi="Times New Roman"/>
          <w:sz w:val="24"/>
          <w:szCs w:val="24"/>
        </w:rPr>
      </w:pPr>
    </w:p>
    <w:p w:rsidR="00AB6A12" w:rsidRPr="006236F3" w:rsidRDefault="00AB6A12" w:rsidP="00710052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6236F3">
        <w:rPr>
          <w:rFonts w:ascii="Times New Roman" w:hAnsi="Times New Roman"/>
          <w:sz w:val="24"/>
          <w:szCs w:val="24"/>
        </w:rPr>
        <w:t>Анализ выполненных олимпиадных заданий показал, что в этом году обучающиеся успешно справились с вопросами курса общей</w:t>
      </w:r>
      <w:r w:rsidR="00710052" w:rsidRPr="006236F3">
        <w:rPr>
          <w:rFonts w:ascii="Times New Roman" w:hAnsi="Times New Roman"/>
          <w:sz w:val="24"/>
          <w:szCs w:val="24"/>
        </w:rPr>
        <w:t xml:space="preserve"> экологии</w:t>
      </w:r>
      <w:r w:rsidRPr="006236F3">
        <w:rPr>
          <w:rFonts w:ascii="Times New Roman" w:hAnsi="Times New Roman"/>
          <w:sz w:val="24"/>
          <w:szCs w:val="24"/>
        </w:rPr>
        <w:t>,</w:t>
      </w:r>
      <w:r w:rsidR="00710052" w:rsidRPr="006236F3">
        <w:rPr>
          <w:rFonts w:ascii="Times New Roman" w:hAnsi="Times New Roman"/>
          <w:sz w:val="24"/>
          <w:szCs w:val="24"/>
        </w:rPr>
        <w:t xml:space="preserve"> экологии человека,</w:t>
      </w:r>
      <w:r w:rsidRPr="006236F3">
        <w:rPr>
          <w:rFonts w:ascii="Times New Roman" w:hAnsi="Times New Roman"/>
          <w:sz w:val="24"/>
          <w:szCs w:val="24"/>
        </w:rPr>
        <w:t xml:space="preserve"> затруднения вызвали задания  из курсов </w:t>
      </w:r>
      <w:r w:rsidR="00710052" w:rsidRPr="006236F3">
        <w:rPr>
          <w:rFonts w:ascii="Times New Roman" w:hAnsi="Times New Roman"/>
          <w:sz w:val="24"/>
          <w:szCs w:val="24"/>
        </w:rPr>
        <w:t xml:space="preserve">устойчивого развития человечества и </w:t>
      </w:r>
      <w:proofErr w:type="spellStart"/>
      <w:r w:rsidR="00710052" w:rsidRPr="006236F3">
        <w:rPr>
          <w:rFonts w:ascii="Times New Roman" w:hAnsi="Times New Roman"/>
          <w:sz w:val="24"/>
          <w:szCs w:val="24"/>
        </w:rPr>
        <w:t>экологичности</w:t>
      </w:r>
      <w:proofErr w:type="spellEnd"/>
      <w:r w:rsidR="00710052" w:rsidRPr="006236F3">
        <w:rPr>
          <w:rFonts w:ascii="Times New Roman" w:hAnsi="Times New Roman"/>
          <w:sz w:val="24"/>
          <w:szCs w:val="24"/>
        </w:rPr>
        <w:t xml:space="preserve">  как стиля жизни.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30"/>
        <w:gridCol w:w="7727"/>
      </w:tblGrid>
      <w:tr w:rsidR="00AB6A12" w:rsidRPr="006236F3" w:rsidTr="009F3681">
        <w:trPr>
          <w:trHeight w:val="540"/>
        </w:trPr>
        <w:tc>
          <w:tcPr>
            <w:tcW w:w="1830" w:type="dxa"/>
          </w:tcPr>
          <w:p w:rsidR="00AB6A12" w:rsidRPr="006236F3" w:rsidRDefault="00AB6A12" w:rsidP="009F3681">
            <w:pPr>
              <w:rPr>
                <w:rFonts w:ascii="Times New Roman" w:hAnsi="Times New Roman"/>
                <w:sz w:val="24"/>
                <w:szCs w:val="24"/>
              </w:rPr>
            </w:pPr>
            <w:r w:rsidRPr="006236F3">
              <w:rPr>
                <w:rFonts w:ascii="Times New Roman" w:hAnsi="Times New Roman"/>
                <w:sz w:val="24"/>
                <w:szCs w:val="24"/>
              </w:rPr>
              <w:t>Название разделов</w:t>
            </w:r>
          </w:p>
        </w:tc>
        <w:tc>
          <w:tcPr>
            <w:tcW w:w="7727" w:type="dxa"/>
          </w:tcPr>
          <w:p w:rsidR="00AB6A12" w:rsidRPr="006236F3" w:rsidRDefault="00AB6A12" w:rsidP="009F36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36F3">
              <w:rPr>
                <w:rFonts w:ascii="Times New Roman" w:hAnsi="Times New Roman"/>
                <w:sz w:val="24"/>
                <w:szCs w:val="24"/>
              </w:rPr>
              <w:t xml:space="preserve">Типичные ошибки в темах. </w:t>
            </w:r>
          </w:p>
        </w:tc>
      </w:tr>
      <w:tr w:rsidR="00AB6A12" w:rsidRPr="006236F3" w:rsidTr="009F3681">
        <w:trPr>
          <w:trHeight w:val="270"/>
        </w:trPr>
        <w:tc>
          <w:tcPr>
            <w:tcW w:w="1830" w:type="dxa"/>
          </w:tcPr>
          <w:p w:rsidR="00AB6A12" w:rsidRPr="006236F3" w:rsidRDefault="00710052" w:rsidP="009F3681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236F3">
              <w:rPr>
                <w:rFonts w:ascii="Times New Roman" w:hAnsi="Times New Roman"/>
                <w:sz w:val="24"/>
                <w:szCs w:val="24"/>
              </w:rPr>
              <w:lastRenderedPageBreak/>
              <w:t>биоэкология</w:t>
            </w:r>
            <w:proofErr w:type="spellEnd"/>
          </w:p>
        </w:tc>
        <w:tc>
          <w:tcPr>
            <w:tcW w:w="7727" w:type="dxa"/>
          </w:tcPr>
          <w:p w:rsidR="00AB6A12" w:rsidRPr="006236F3" w:rsidRDefault="00710052" w:rsidP="009F3681">
            <w:pPr>
              <w:rPr>
                <w:rFonts w:ascii="Times New Roman" w:hAnsi="Times New Roman"/>
                <w:sz w:val="24"/>
                <w:szCs w:val="24"/>
              </w:rPr>
            </w:pPr>
            <w:r w:rsidRPr="006236F3">
              <w:rPr>
                <w:rFonts w:ascii="Times New Roman" w:hAnsi="Times New Roman"/>
                <w:sz w:val="24"/>
                <w:szCs w:val="24"/>
              </w:rPr>
              <w:t>Представление о</w:t>
            </w:r>
            <w:r w:rsidR="007E6D01">
              <w:rPr>
                <w:rFonts w:ascii="Times New Roman" w:hAnsi="Times New Roman"/>
                <w:sz w:val="24"/>
                <w:szCs w:val="24"/>
              </w:rPr>
              <w:t>б</w:t>
            </w:r>
            <w:r w:rsidRPr="006236F3">
              <w:rPr>
                <w:rFonts w:ascii="Times New Roman" w:hAnsi="Times New Roman"/>
                <w:sz w:val="24"/>
                <w:szCs w:val="24"/>
              </w:rPr>
              <w:t xml:space="preserve"> анемохории, как факторе среды</w:t>
            </w:r>
          </w:p>
        </w:tc>
      </w:tr>
      <w:tr w:rsidR="00AB6A12" w:rsidRPr="006236F3" w:rsidTr="009F3681">
        <w:trPr>
          <w:trHeight w:val="555"/>
        </w:trPr>
        <w:tc>
          <w:tcPr>
            <w:tcW w:w="1830" w:type="dxa"/>
          </w:tcPr>
          <w:p w:rsidR="00AB6A12" w:rsidRPr="006236F3" w:rsidRDefault="00710052" w:rsidP="009F3681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236F3">
              <w:rPr>
                <w:rFonts w:ascii="Times New Roman" w:hAnsi="Times New Roman"/>
                <w:sz w:val="24"/>
                <w:szCs w:val="24"/>
              </w:rPr>
              <w:t>биоэкология</w:t>
            </w:r>
            <w:proofErr w:type="spellEnd"/>
          </w:p>
        </w:tc>
        <w:tc>
          <w:tcPr>
            <w:tcW w:w="7727" w:type="dxa"/>
          </w:tcPr>
          <w:p w:rsidR="00AB6A12" w:rsidRPr="006236F3" w:rsidRDefault="00AB6A12" w:rsidP="00D2302E">
            <w:pPr>
              <w:rPr>
                <w:rFonts w:ascii="Times New Roman" w:hAnsi="Times New Roman"/>
                <w:sz w:val="24"/>
                <w:szCs w:val="24"/>
              </w:rPr>
            </w:pPr>
            <w:r w:rsidRPr="006236F3">
              <w:rPr>
                <w:rFonts w:ascii="Times New Roman" w:hAnsi="Times New Roman"/>
                <w:sz w:val="24"/>
                <w:szCs w:val="24"/>
              </w:rPr>
              <w:t>Классификация организмов</w:t>
            </w:r>
            <w:r w:rsidR="00600DCD" w:rsidRPr="006236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236F3">
              <w:rPr>
                <w:rFonts w:ascii="Times New Roman" w:hAnsi="Times New Roman"/>
                <w:sz w:val="24"/>
                <w:szCs w:val="24"/>
              </w:rPr>
              <w:t xml:space="preserve">животных. </w:t>
            </w:r>
            <w:r w:rsidR="00D2302E" w:rsidRPr="006236F3">
              <w:rPr>
                <w:rFonts w:ascii="Times New Roman" w:hAnsi="Times New Roman"/>
                <w:sz w:val="24"/>
                <w:szCs w:val="24"/>
              </w:rPr>
              <w:t>Различные экологические групп</w:t>
            </w:r>
            <w:r w:rsidR="00600DCD" w:rsidRPr="006236F3">
              <w:rPr>
                <w:rFonts w:ascii="Times New Roman" w:hAnsi="Times New Roman"/>
                <w:sz w:val="24"/>
                <w:szCs w:val="24"/>
              </w:rPr>
              <w:t xml:space="preserve">ы, </w:t>
            </w:r>
            <w:r w:rsidR="00D2302E" w:rsidRPr="006236F3">
              <w:rPr>
                <w:rFonts w:ascii="Times New Roman" w:hAnsi="Times New Roman"/>
                <w:sz w:val="24"/>
                <w:szCs w:val="24"/>
              </w:rPr>
              <w:t xml:space="preserve"> устойчивое  функционирование экосистем.</w:t>
            </w:r>
          </w:p>
        </w:tc>
      </w:tr>
      <w:tr w:rsidR="00AB6A12" w:rsidRPr="006236F3" w:rsidTr="009F3681">
        <w:trPr>
          <w:trHeight w:val="540"/>
        </w:trPr>
        <w:tc>
          <w:tcPr>
            <w:tcW w:w="1830" w:type="dxa"/>
          </w:tcPr>
          <w:p w:rsidR="00AB6A12" w:rsidRPr="006236F3" w:rsidRDefault="00D2302E" w:rsidP="009F3681">
            <w:pPr>
              <w:rPr>
                <w:rFonts w:ascii="Times New Roman" w:hAnsi="Times New Roman"/>
                <w:sz w:val="24"/>
                <w:szCs w:val="24"/>
              </w:rPr>
            </w:pPr>
            <w:r w:rsidRPr="006236F3">
              <w:rPr>
                <w:rFonts w:ascii="Times New Roman" w:hAnsi="Times New Roman"/>
                <w:sz w:val="24"/>
                <w:szCs w:val="24"/>
              </w:rPr>
              <w:t>Экология человека.</w:t>
            </w:r>
          </w:p>
        </w:tc>
        <w:tc>
          <w:tcPr>
            <w:tcW w:w="7727" w:type="dxa"/>
          </w:tcPr>
          <w:p w:rsidR="00AB6A12" w:rsidRPr="006236F3" w:rsidRDefault="00AB6A12" w:rsidP="009F3681">
            <w:pPr>
              <w:rPr>
                <w:rFonts w:ascii="Times New Roman" w:hAnsi="Times New Roman"/>
                <w:sz w:val="24"/>
                <w:szCs w:val="24"/>
              </w:rPr>
            </w:pPr>
            <w:r w:rsidRPr="006236F3">
              <w:rPr>
                <w:rFonts w:ascii="Times New Roman" w:hAnsi="Times New Roman"/>
                <w:sz w:val="24"/>
                <w:szCs w:val="24"/>
              </w:rPr>
              <w:t xml:space="preserve">Внутренняя среда организма. Типы регуляций в организме. Вирусные и бактериальные болезни человека. </w:t>
            </w:r>
          </w:p>
        </w:tc>
      </w:tr>
      <w:tr w:rsidR="00AB6A12" w:rsidRPr="006236F3" w:rsidTr="009F3681">
        <w:trPr>
          <w:trHeight w:val="443"/>
        </w:trPr>
        <w:tc>
          <w:tcPr>
            <w:tcW w:w="1830" w:type="dxa"/>
          </w:tcPr>
          <w:p w:rsidR="00AB6A12" w:rsidRPr="006236F3" w:rsidRDefault="00AB6A12" w:rsidP="009F3681">
            <w:pPr>
              <w:rPr>
                <w:rFonts w:ascii="Times New Roman" w:hAnsi="Times New Roman"/>
                <w:sz w:val="24"/>
                <w:szCs w:val="24"/>
              </w:rPr>
            </w:pPr>
            <w:r w:rsidRPr="006236F3">
              <w:rPr>
                <w:rFonts w:ascii="Times New Roman" w:hAnsi="Times New Roman"/>
                <w:sz w:val="24"/>
                <w:szCs w:val="24"/>
              </w:rPr>
              <w:t xml:space="preserve">Цитология. </w:t>
            </w:r>
          </w:p>
        </w:tc>
        <w:tc>
          <w:tcPr>
            <w:tcW w:w="7727" w:type="dxa"/>
          </w:tcPr>
          <w:p w:rsidR="00AB6A12" w:rsidRPr="006236F3" w:rsidRDefault="00AB6A12" w:rsidP="009F3681">
            <w:pPr>
              <w:rPr>
                <w:rFonts w:ascii="Times New Roman" w:hAnsi="Times New Roman"/>
                <w:sz w:val="24"/>
                <w:szCs w:val="24"/>
              </w:rPr>
            </w:pPr>
            <w:r w:rsidRPr="006236F3">
              <w:rPr>
                <w:rFonts w:ascii="Times New Roman" w:hAnsi="Times New Roman"/>
                <w:sz w:val="24"/>
                <w:szCs w:val="24"/>
              </w:rPr>
              <w:t>Строение клетки. Способы деления клеток.</w:t>
            </w:r>
          </w:p>
        </w:tc>
      </w:tr>
      <w:tr w:rsidR="00AB6A12" w:rsidRPr="006236F3" w:rsidTr="009F3681">
        <w:trPr>
          <w:trHeight w:val="270"/>
        </w:trPr>
        <w:tc>
          <w:tcPr>
            <w:tcW w:w="1830" w:type="dxa"/>
          </w:tcPr>
          <w:p w:rsidR="00AB6A12" w:rsidRPr="006236F3" w:rsidRDefault="00D2302E" w:rsidP="00600DCD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236F3">
              <w:rPr>
                <w:rFonts w:ascii="Times New Roman" w:hAnsi="Times New Roman"/>
                <w:sz w:val="24"/>
                <w:szCs w:val="24"/>
              </w:rPr>
              <w:t>б</w:t>
            </w:r>
            <w:r w:rsidR="00600DCD" w:rsidRPr="006236F3">
              <w:rPr>
                <w:rFonts w:ascii="Times New Roman" w:hAnsi="Times New Roman"/>
                <w:sz w:val="24"/>
                <w:szCs w:val="24"/>
              </w:rPr>
              <w:t>и</w:t>
            </w:r>
            <w:r w:rsidRPr="006236F3">
              <w:rPr>
                <w:rFonts w:ascii="Times New Roman" w:hAnsi="Times New Roman"/>
                <w:sz w:val="24"/>
                <w:szCs w:val="24"/>
              </w:rPr>
              <w:t>оэкология</w:t>
            </w:r>
            <w:proofErr w:type="spellEnd"/>
          </w:p>
        </w:tc>
        <w:tc>
          <w:tcPr>
            <w:tcW w:w="7727" w:type="dxa"/>
          </w:tcPr>
          <w:p w:rsidR="00AB6A12" w:rsidRPr="006236F3" w:rsidRDefault="00AB6A12" w:rsidP="009F3681">
            <w:pPr>
              <w:rPr>
                <w:rFonts w:ascii="Times New Roman" w:hAnsi="Times New Roman"/>
                <w:sz w:val="24"/>
                <w:szCs w:val="24"/>
              </w:rPr>
            </w:pPr>
            <w:r w:rsidRPr="006236F3">
              <w:rPr>
                <w:rFonts w:ascii="Times New Roman" w:hAnsi="Times New Roman"/>
                <w:sz w:val="24"/>
                <w:szCs w:val="24"/>
              </w:rPr>
              <w:t>Генетические законы. Неаллельное взаимодействие генов.</w:t>
            </w:r>
          </w:p>
        </w:tc>
      </w:tr>
      <w:tr w:rsidR="00AB6A12" w:rsidRPr="006236F3" w:rsidTr="009F3681">
        <w:trPr>
          <w:trHeight w:val="270"/>
        </w:trPr>
        <w:tc>
          <w:tcPr>
            <w:tcW w:w="1830" w:type="dxa"/>
          </w:tcPr>
          <w:p w:rsidR="00AB6A12" w:rsidRPr="006236F3" w:rsidRDefault="00AB6A12" w:rsidP="009F3681">
            <w:pPr>
              <w:rPr>
                <w:rFonts w:ascii="Times New Roman" w:hAnsi="Times New Roman"/>
                <w:sz w:val="24"/>
                <w:szCs w:val="24"/>
              </w:rPr>
            </w:pPr>
            <w:r w:rsidRPr="006236F3">
              <w:rPr>
                <w:rFonts w:ascii="Times New Roman" w:hAnsi="Times New Roman"/>
                <w:sz w:val="24"/>
                <w:szCs w:val="24"/>
              </w:rPr>
              <w:t xml:space="preserve">Эволюция </w:t>
            </w:r>
          </w:p>
        </w:tc>
        <w:tc>
          <w:tcPr>
            <w:tcW w:w="7727" w:type="dxa"/>
          </w:tcPr>
          <w:p w:rsidR="00AB6A12" w:rsidRPr="006236F3" w:rsidRDefault="00AB6A12" w:rsidP="009F3681">
            <w:pPr>
              <w:rPr>
                <w:rFonts w:ascii="Times New Roman" w:hAnsi="Times New Roman"/>
                <w:sz w:val="24"/>
                <w:szCs w:val="24"/>
              </w:rPr>
            </w:pPr>
            <w:r w:rsidRPr="006236F3">
              <w:rPr>
                <w:rFonts w:ascii="Times New Roman" w:hAnsi="Times New Roman"/>
                <w:sz w:val="24"/>
                <w:szCs w:val="24"/>
              </w:rPr>
              <w:t xml:space="preserve">Направления эволюции. </w:t>
            </w:r>
            <w:r w:rsidR="00D2302E" w:rsidRPr="006236F3">
              <w:rPr>
                <w:rFonts w:ascii="Times New Roman" w:hAnsi="Times New Roman"/>
                <w:sz w:val="24"/>
                <w:szCs w:val="24"/>
              </w:rPr>
              <w:t>Усложнение организмов в ходе эволюции.</w:t>
            </w:r>
          </w:p>
        </w:tc>
      </w:tr>
      <w:tr w:rsidR="00AB6A12" w:rsidRPr="006236F3" w:rsidTr="009F3681">
        <w:trPr>
          <w:trHeight w:val="285"/>
        </w:trPr>
        <w:tc>
          <w:tcPr>
            <w:tcW w:w="1830" w:type="dxa"/>
          </w:tcPr>
          <w:p w:rsidR="00AB6A12" w:rsidRPr="006236F3" w:rsidRDefault="00AB6A12" w:rsidP="009F3681">
            <w:pPr>
              <w:rPr>
                <w:rFonts w:ascii="Times New Roman" w:hAnsi="Times New Roman"/>
                <w:sz w:val="24"/>
                <w:szCs w:val="24"/>
              </w:rPr>
            </w:pPr>
            <w:r w:rsidRPr="006236F3">
              <w:rPr>
                <w:rFonts w:ascii="Times New Roman" w:hAnsi="Times New Roman"/>
                <w:sz w:val="24"/>
                <w:szCs w:val="24"/>
              </w:rPr>
              <w:t xml:space="preserve">Экология </w:t>
            </w:r>
          </w:p>
        </w:tc>
        <w:tc>
          <w:tcPr>
            <w:tcW w:w="7727" w:type="dxa"/>
          </w:tcPr>
          <w:p w:rsidR="00AB6A12" w:rsidRPr="006236F3" w:rsidRDefault="00AB6A12" w:rsidP="009F3681">
            <w:pPr>
              <w:rPr>
                <w:rFonts w:ascii="Times New Roman" w:hAnsi="Times New Roman"/>
                <w:sz w:val="24"/>
                <w:szCs w:val="24"/>
              </w:rPr>
            </w:pPr>
            <w:r w:rsidRPr="006236F3">
              <w:rPr>
                <w:rFonts w:ascii="Times New Roman" w:hAnsi="Times New Roman"/>
                <w:sz w:val="24"/>
                <w:szCs w:val="24"/>
              </w:rPr>
              <w:t>Экологические группы растений. Типы биотических связей в экосистемах.</w:t>
            </w:r>
          </w:p>
        </w:tc>
      </w:tr>
    </w:tbl>
    <w:p w:rsidR="00AB6A12" w:rsidRPr="006236F3" w:rsidRDefault="00AB6A12" w:rsidP="00AB6A12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6236F3">
        <w:rPr>
          <w:rFonts w:ascii="Times New Roman" w:hAnsi="Times New Roman"/>
          <w:sz w:val="24"/>
          <w:szCs w:val="24"/>
        </w:rPr>
        <w:t xml:space="preserve">Выполнение заданий второго блока позволило оценить не только биологическую грамотность обучающихся, но и уровень </w:t>
      </w:r>
      <w:proofErr w:type="spellStart"/>
      <w:r w:rsidRPr="006236F3">
        <w:rPr>
          <w:rFonts w:ascii="Times New Roman" w:hAnsi="Times New Roman"/>
          <w:sz w:val="24"/>
          <w:szCs w:val="24"/>
        </w:rPr>
        <w:t>сформированности</w:t>
      </w:r>
      <w:proofErr w:type="spellEnd"/>
      <w:r w:rsidRPr="006236F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236F3">
        <w:rPr>
          <w:rFonts w:ascii="Times New Roman" w:hAnsi="Times New Roman"/>
          <w:sz w:val="24"/>
          <w:szCs w:val="24"/>
        </w:rPr>
        <w:t>об</w:t>
      </w:r>
      <w:r w:rsidR="007E6D01">
        <w:rPr>
          <w:rFonts w:ascii="Times New Roman" w:hAnsi="Times New Roman"/>
          <w:sz w:val="24"/>
          <w:szCs w:val="24"/>
        </w:rPr>
        <w:t>щ</w:t>
      </w:r>
      <w:r w:rsidRPr="006236F3">
        <w:rPr>
          <w:rFonts w:ascii="Times New Roman" w:hAnsi="Times New Roman"/>
          <w:sz w:val="24"/>
          <w:szCs w:val="24"/>
        </w:rPr>
        <w:t>еучебных</w:t>
      </w:r>
      <w:proofErr w:type="spellEnd"/>
      <w:r w:rsidRPr="006236F3">
        <w:rPr>
          <w:rFonts w:ascii="Times New Roman" w:hAnsi="Times New Roman"/>
          <w:sz w:val="24"/>
          <w:szCs w:val="24"/>
        </w:rPr>
        <w:t xml:space="preserve"> умений, навыков и способов деятельности, таких как </w:t>
      </w:r>
      <w:proofErr w:type="gramStart"/>
      <w:r w:rsidRPr="006236F3">
        <w:rPr>
          <w:rFonts w:ascii="Times New Roman" w:hAnsi="Times New Roman"/>
          <w:sz w:val="24"/>
          <w:szCs w:val="24"/>
        </w:rPr>
        <w:t>умение</w:t>
      </w:r>
      <w:proofErr w:type="gramEnd"/>
      <w:r w:rsidRPr="006236F3">
        <w:rPr>
          <w:rFonts w:ascii="Times New Roman" w:hAnsi="Times New Roman"/>
          <w:sz w:val="24"/>
          <w:szCs w:val="24"/>
        </w:rPr>
        <w:t xml:space="preserve"> проводить сравнение, делать выводы, выявлять причины и следствия. </w:t>
      </w:r>
    </w:p>
    <w:p w:rsidR="00AB6A12" w:rsidRPr="006236F3" w:rsidRDefault="00AB6A12" w:rsidP="00AB6A12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6236F3">
        <w:rPr>
          <w:rFonts w:ascii="Times New Roman" w:hAnsi="Times New Roman"/>
          <w:sz w:val="24"/>
          <w:szCs w:val="24"/>
        </w:rPr>
        <w:t>Затруднения вызвали тестовые з</w:t>
      </w:r>
      <w:r w:rsidR="006236F3" w:rsidRPr="006236F3">
        <w:rPr>
          <w:rFonts w:ascii="Times New Roman" w:hAnsi="Times New Roman"/>
          <w:sz w:val="24"/>
          <w:szCs w:val="24"/>
        </w:rPr>
        <w:t>адания с одним вариантом ответа,</w:t>
      </w:r>
      <w:r w:rsidRPr="006236F3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6236F3">
        <w:rPr>
          <w:rFonts w:ascii="Times New Roman" w:hAnsi="Times New Roman"/>
          <w:sz w:val="24"/>
          <w:szCs w:val="24"/>
        </w:rPr>
        <w:t>требующих</w:t>
      </w:r>
      <w:proofErr w:type="gramEnd"/>
      <w:r w:rsidRPr="006236F3">
        <w:rPr>
          <w:rFonts w:ascii="Times New Roman" w:hAnsi="Times New Roman"/>
          <w:sz w:val="24"/>
          <w:szCs w:val="24"/>
        </w:rPr>
        <w:t xml:space="preserve"> предварительного множественного выбора. Анализ олимпиадных работ по данным параметрам косвенно свидетельствует о недостаточном уровне </w:t>
      </w:r>
      <w:proofErr w:type="spellStart"/>
      <w:r w:rsidRPr="006236F3">
        <w:rPr>
          <w:rFonts w:ascii="Times New Roman" w:hAnsi="Times New Roman"/>
          <w:sz w:val="24"/>
          <w:szCs w:val="24"/>
        </w:rPr>
        <w:t>сформированности</w:t>
      </w:r>
      <w:proofErr w:type="spellEnd"/>
      <w:r w:rsidRPr="006236F3">
        <w:rPr>
          <w:rFonts w:ascii="Times New Roman" w:hAnsi="Times New Roman"/>
          <w:sz w:val="24"/>
          <w:szCs w:val="24"/>
        </w:rPr>
        <w:t xml:space="preserve"> умений делать выводы, выявлять причины и следствия, представлять, что будет происходить в определенной четко указанной ситуации с объектом.</w:t>
      </w:r>
    </w:p>
    <w:p w:rsidR="00AB6A12" w:rsidRPr="006236F3" w:rsidRDefault="00AB6A12" w:rsidP="00AB6A12">
      <w:pPr>
        <w:tabs>
          <w:tab w:val="left" w:pos="709"/>
        </w:tabs>
        <w:jc w:val="both"/>
        <w:rPr>
          <w:rFonts w:ascii="Times New Roman" w:hAnsi="Times New Roman"/>
          <w:b/>
          <w:bCs/>
          <w:iCs/>
          <w:sz w:val="24"/>
          <w:szCs w:val="24"/>
        </w:rPr>
      </w:pPr>
      <w:r w:rsidRPr="006236F3">
        <w:rPr>
          <w:rFonts w:ascii="Times New Roman" w:hAnsi="Times New Roman"/>
          <w:b/>
          <w:bCs/>
          <w:iCs/>
          <w:sz w:val="24"/>
          <w:szCs w:val="24"/>
        </w:rPr>
        <w:t>Рекомендации:</w:t>
      </w:r>
    </w:p>
    <w:p w:rsidR="00AB6A12" w:rsidRPr="006236F3" w:rsidRDefault="00D2302E" w:rsidP="00D2302E">
      <w:pPr>
        <w:tabs>
          <w:tab w:val="left" w:pos="709"/>
        </w:tabs>
        <w:spacing w:after="0" w:line="240" w:lineRule="auto"/>
        <w:ind w:left="360"/>
        <w:jc w:val="both"/>
        <w:rPr>
          <w:rFonts w:ascii="Times New Roman" w:hAnsi="Times New Roman"/>
          <w:iCs/>
          <w:sz w:val="24"/>
          <w:szCs w:val="24"/>
          <w:u w:val="single"/>
        </w:rPr>
      </w:pPr>
      <w:r w:rsidRPr="006236F3">
        <w:rPr>
          <w:rFonts w:ascii="Times New Roman" w:hAnsi="Times New Roman"/>
          <w:bCs/>
          <w:iCs/>
          <w:sz w:val="24"/>
          <w:szCs w:val="24"/>
          <w:u w:val="single"/>
        </w:rPr>
        <w:t xml:space="preserve">     </w:t>
      </w:r>
      <w:r w:rsidR="00AB6A12" w:rsidRPr="006236F3">
        <w:rPr>
          <w:rFonts w:ascii="Times New Roman" w:hAnsi="Times New Roman"/>
          <w:bCs/>
          <w:iCs/>
          <w:sz w:val="24"/>
          <w:szCs w:val="24"/>
          <w:u w:val="single"/>
        </w:rPr>
        <w:t>Учителя</w:t>
      </w:r>
      <w:proofErr w:type="gramStart"/>
      <w:r w:rsidR="00AB6A12" w:rsidRPr="006236F3">
        <w:rPr>
          <w:rFonts w:ascii="Times New Roman" w:hAnsi="Times New Roman"/>
          <w:bCs/>
          <w:iCs/>
          <w:sz w:val="24"/>
          <w:szCs w:val="24"/>
          <w:u w:val="single"/>
        </w:rPr>
        <w:t>м–</w:t>
      </w:r>
      <w:proofErr w:type="gramEnd"/>
      <w:r w:rsidR="00AB6A12" w:rsidRPr="006236F3">
        <w:rPr>
          <w:rFonts w:ascii="Times New Roman" w:hAnsi="Times New Roman"/>
          <w:bCs/>
          <w:iCs/>
          <w:sz w:val="24"/>
          <w:szCs w:val="24"/>
          <w:u w:val="single"/>
        </w:rPr>
        <w:t xml:space="preserve"> предметникам: </w:t>
      </w:r>
    </w:p>
    <w:p w:rsidR="00AB6A12" w:rsidRPr="006236F3" w:rsidRDefault="00D2302E" w:rsidP="00AB6A12">
      <w:pPr>
        <w:tabs>
          <w:tab w:val="left" w:pos="709"/>
        </w:tabs>
        <w:ind w:left="360"/>
        <w:jc w:val="both"/>
        <w:rPr>
          <w:rFonts w:ascii="Times New Roman" w:hAnsi="Times New Roman"/>
          <w:iCs/>
          <w:sz w:val="24"/>
          <w:szCs w:val="24"/>
        </w:rPr>
      </w:pPr>
      <w:r w:rsidRPr="006236F3">
        <w:rPr>
          <w:rFonts w:ascii="Times New Roman" w:hAnsi="Times New Roman"/>
          <w:iCs/>
          <w:sz w:val="24"/>
          <w:szCs w:val="24"/>
        </w:rPr>
        <w:t>1.</w:t>
      </w:r>
      <w:r w:rsidR="00AB6A12" w:rsidRPr="006236F3">
        <w:rPr>
          <w:rFonts w:ascii="Times New Roman" w:hAnsi="Times New Roman"/>
          <w:iCs/>
          <w:sz w:val="24"/>
          <w:szCs w:val="24"/>
        </w:rPr>
        <w:t>при подготовке учащихся к олимпиаде учитывать:</w:t>
      </w:r>
    </w:p>
    <w:p w:rsidR="00AB6A12" w:rsidRPr="006236F3" w:rsidRDefault="00AB6A12" w:rsidP="00AB6A12">
      <w:pPr>
        <w:jc w:val="both"/>
        <w:rPr>
          <w:rFonts w:ascii="Times New Roman" w:hAnsi="Times New Roman"/>
          <w:iCs/>
          <w:sz w:val="24"/>
          <w:szCs w:val="24"/>
        </w:rPr>
      </w:pPr>
      <w:r w:rsidRPr="006236F3">
        <w:rPr>
          <w:rFonts w:ascii="Times New Roman" w:hAnsi="Times New Roman"/>
          <w:iCs/>
          <w:sz w:val="24"/>
          <w:szCs w:val="24"/>
        </w:rPr>
        <w:t xml:space="preserve">      результаты, типичные ошибки при выполнении заданий олимпиады,</w:t>
      </w:r>
    </w:p>
    <w:p w:rsidR="00AB6A12" w:rsidRPr="006236F3" w:rsidRDefault="00AB6A12" w:rsidP="00AB6A12">
      <w:pPr>
        <w:tabs>
          <w:tab w:val="left" w:pos="709"/>
        </w:tabs>
        <w:ind w:left="360"/>
        <w:jc w:val="both"/>
        <w:rPr>
          <w:rFonts w:ascii="Times New Roman" w:hAnsi="Times New Roman"/>
          <w:iCs/>
          <w:sz w:val="24"/>
          <w:szCs w:val="24"/>
        </w:rPr>
      </w:pPr>
      <w:r w:rsidRPr="006236F3">
        <w:rPr>
          <w:rFonts w:ascii="Times New Roman" w:hAnsi="Times New Roman"/>
          <w:iCs/>
          <w:sz w:val="24"/>
          <w:szCs w:val="24"/>
        </w:rPr>
        <w:t>2.Продолжить работу по реализации программы по подготовке учащихся к олимпиаде</w:t>
      </w:r>
    </w:p>
    <w:p w:rsidR="00D2302E" w:rsidRDefault="00D2302E" w:rsidP="00AB6A12">
      <w:pPr>
        <w:tabs>
          <w:tab w:val="left" w:pos="709"/>
        </w:tabs>
        <w:ind w:left="360"/>
        <w:jc w:val="both"/>
        <w:rPr>
          <w:rFonts w:ascii="Times New Roman" w:hAnsi="Times New Roman"/>
          <w:iCs/>
          <w:sz w:val="24"/>
          <w:szCs w:val="24"/>
        </w:rPr>
      </w:pPr>
      <w:r w:rsidRPr="006236F3">
        <w:rPr>
          <w:rFonts w:ascii="Times New Roman" w:hAnsi="Times New Roman"/>
          <w:iCs/>
          <w:sz w:val="24"/>
          <w:szCs w:val="24"/>
        </w:rPr>
        <w:t>по экологии.</w:t>
      </w:r>
    </w:p>
    <w:p w:rsidR="005D2209" w:rsidRDefault="005D2209" w:rsidP="00AB6A12">
      <w:pPr>
        <w:tabs>
          <w:tab w:val="left" w:pos="709"/>
        </w:tabs>
        <w:ind w:left="360"/>
        <w:jc w:val="both"/>
        <w:rPr>
          <w:rFonts w:ascii="Times New Roman" w:hAnsi="Times New Roman"/>
          <w:iCs/>
          <w:sz w:val="24"/>
          <w:szCs w:val="24"/>
        </w:rPr>
      </w:pPr>
    </w:p>
    <w:p w:rsidR="005D2209" w:rsidRDefault="005D2209" w:rsidP="00AB6A12">
      <w:pPr>
        <w:tabs>
          <w:tab w:val="left" w:pos="709"/>
        </w:tabs>
        <w:ind w:left="360"/>
        <w:jc w:val="both"/>
        <w:rPr>
          <w:rFonts w:ascii="Times New Roman" w:hAnsi="Times New Roman"/>
          <w:iCs/>
          <w:sz w:val="24"/>
          <w:szCs w:val="24"/>
        </w:rPr>
      </w:pPr>
    </w:p>
    <w:p w:rsidR="005D2209" w:rsidRPr="006236F3" w:rsidRDefault="005D2209" w:rsidP="00AB6A12">
      <w:pPr>
        <w:tabs>
          <w:tab w:val="left" w:pos="709"/>
        </w:tabs>
        <w:ind w:left="360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 xml:space="preserve">Руководитель МО:                                    </w:t>
      </w:r>
      <w:proofErr w:type="spellStart"/>
      <w:r>
        <w:rPr>
          <w:rFonts w:ascii="Times New Roman" w:hAnsi="Times New Roman"/>
          <w:iCs/>
          <w:sz w:val="24"/>
          <w:szCs w:val="24"/>
        </w:rPr>
        <w:t>Жучкин</w:t>
      </w:r>
      <w:proofErr w:type="spellEnd"/>
      <w:r>
        <w:rPr>
          <w:rFonts w:ascii="Times New Roman" w:hAnsi="Times New Roman"/>
          <w:iCs/>
          <w:sz w:val="24"/>
          <w:szCs w:val="24"/>
        </w:rPr>
        <w:t xml:space="preserve"> А.В.</w:t>
      </w:r>
      <w:bookmarkStart w:id="0" w:name="_GoBack"/>
      <w:bookmarkEnd w:id="0"/>
    </w:p>
    <w:p w:rsidR="00AB6A12" w:rsidRPr="006236F3" w:rsidRDefault="00AB6A12" w:rsidP="00AB6A12">
      <w:pPr>
        <w:tabs>
          <w:tab w:val="left" w:pos="709"/>
        </w:tabs>
        <w:ind w:left="360"/>
        <w:jc w:val="both"/>
        <w:rPr>
          <w:rFonts w:ascii="Times New Roman" w:hAnsi="Times New Roman"/>
          <w:sz w:val="24"/>
          <w:szCs w:val="24"/>
        </w:rPr>
      </w:pPr>
    </w:p>
    <w:p w:rsidR="00AB6A12" w:rsidRPr="006236F3" w:rsidRDefault="00AB6A12" w:rsidP="00AB6A12">
      <w:pPr>
        <w:rPr>
          <w:rFonts w:ascii="Times New Roman" w:hAnsi="Times New Roman"/>
          <w:sz w:val="24"/>
          <w:szCs w:val="24"/>
        </w:rPr>
      </w:pPr>
    </w:p>
    <w:sectPr w:rsidR="00AB6A12" w:rsidRPr="006236F3" w:rsidSect="00D345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490FF8"/>
    <w:multiLevelType w:val="hybridMultilevel"/>
    <w:tmpl w:val="33DAC3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6A12"/>
    <w:rsid w:val="00141A69"/>
    <w:rsid w:val="001A19D3"/>
    <w:rsid w:val="004800F8"/>
    <w:rsid w:val="005D2209"/>
    <w:rsid w:val="00600DCD"/>
    <w:rsid w:val="006236F3"/>
    <w:rsid w:val="00710052"/>
    <w:rsid w:val="007654F0"/>
    <w:rsid w:val="007E6D01"/>
    <w:rsid w:val="0080243E"/>
    <w:rsid w:val="008C554A"/>
    <w:rsid w:val="00A2012D"/>
    <w:rsid w:val="00AB6A12"/>
    <w:rsid w:val="00C20E4B"/>
    <w:rsid w:val="00D2302E"/>
    <w:rsid w:val="00D345CE"/>
    <w:rsid w:val="00E947F7"/>
    <w:rsid w:val="00FC1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6A12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6A12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480</Words>
  <Characters>2736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Malikova</cp:lastModifiedBy>
  <cp:revision>3</cp:revision>
  <dcterms:created xsi:type="dcterms:W3CDTF">2020-12-25T05:09:00Z</dcterms:created>
  <dcterms:modified xsi:type="dcterms:W3CDTF">2020-12-25T05:11:00Z</dcterms:modified>
</cp:coreProperties>
</file>